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6" w:rsidRPr="00A54DC5" w:rsidRDefault="00A002F0">
      <w:pPr>
        <w:rPr>
          <w:rFonts w:ascii="Calibri" w:hAnsi="Calibri" w:cs="Arial"/>
          <w:b/>
          <w:sz w:val="40"/>
          <w:lang w:val="en-GB"/>
        </w:rPr>
      </w:pPr>
      <w:r w:rsidRPr="00A54DC5">
        <w:rPr>
          <w:rFonts w:ascii="Calibri" w:hAnsi="Calibri" w:cs="Arial"/>
          <w:b/>
          <w:sz w:val="40"/>
          <w:lang w:val="en-GB"/>
        </w:rPr>
        <w:t>APPLICATION FORM</w:t>
      </w:r>
      <w:r w:rsidR="003C6856" w:rsidRPr="00A54DC5">
        <w:rPr>
          <w:rFonts w:ascii="Calibri" w:hAnsi="Calibri" w:cs="Arial"/>
          <w:b/>
          <w:sz w:val="40"/>
          <w:lang w:val="en-GB"/>
        </w:rPr>
        <w:t xml:space="preserve"> </w:t>
      </w:r>
      <w:r w:rsidR="004C0F89" w:rsidRPr="00A54DC5">
        <w:rPr>
          <w:rFonts w:ascii="Calibri" w:hAnsi="Calibri" w:cs="Arial"/>
          <w:b/>
          <w:sz w:val="40"/>
          <w:lang w:val="en-GB"/>
        </w:rPr>
        <w:t>APCA</w:t>
      </w:r>
      <w:r w:rsidR="00A82D81" w:rsidRPr="00A54DC5">
        <w:rPr>
          <w:rFonts w:ascii="Calibri" w:hAnsi="Calibri" w:cs="Arial"/>
          <w:b/>
          <w:sz w:val="40"/>
          <w:lang w:val="en-GB"/>
        </w:rPr>
        <w:t xml:space="preserve"> </w:t>
      </w:r>
      <w:r w:rsidRPr="00A54DC5">
        <w:rPr>
          <w:rFonts w:ascii="Calibri" w:hAnsi="Calibri" w:cs="Arial"/>
          <w:b/>
          <w:sz w:val="40"/>
          <w:lang w:val="en-GB"/>
        </w:rPr>
        <w:t>financing</w:t>
      </w:r>
    </w:p>
    <w:p w:rsidR="003C6856" w:rsidRPr="003B7750" w:rsidRDefault="003B7750">
      <w:pPr>
        <w:rPr>
          <w:rFonts w:ascii="Calibri" w:hAnsi="Calibri" w:cs="Arial"/>
          <w:lang w:val="en-US"/>
        </w:rPr>
      </w:pPr>
      <w:r w:rsidRPr="003B7750">
        <w:rPr>
          <w:rFonts w:ascii="Calibri" w:hAnsi="Calibri" w:cs="Arial"/>
          <w:b/>
          <w:lang w:val="en-US"/>
        </w:rPr>
        <w:t xml:space="preserve">for the purpose of a review of a </w:t>
      </w:r>
      <w:r w:rsidR="003C6856" w:rsidRPr="003B7750">
        <w:rPr>
          <w:rFonts w:ascii="Calibri" w:hAnsi="Calibri" w:cs="Arial"/>
          <w:b/>
          <w:lang w:val="en-US"/>
        </w:rPr>
        <w:t xml:space="preserve">business case </w:t>
      </w:r>
      <w:r>
        <w:rPr>
          <w:rFonts w:ascii="Calibri" w:hAnsi="Calibri" w:cs="Arial"/>
          <w:b/>
          <w:lang w:val="en-US"/>
        </w:rPr>
        <w:t xml:space="preserve">by </w:t>
      </w:r>
      <w:r w:rsidR="004C0F89" w:rsidRPr="003B7750">
        <w:rPr>
          <w:rFonts w:ascii="Calibri" w:hAnsi="Calibri" w:cs="Arial"/>
          <w:b/>
          <w:lang w:val="en-US"/>
        </w:rPr>
        <w:t>IXA</w:t>
      </w:r>
      <w:r w:rsidR="001C409E" w:rsidRPr="003B7750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and</w:t>
      </w:r>
      <w:r w:rsidR="005F7E8B" w:rsidRPr="003B7750">
        <w:rPr>
          <w:rFonts w:ascii="Calibri" w:hAnsi="Calibri" w:cs="Arial"/>
          <w:b/>
          <w:lang w:val="en-US"/>
        </w:rPr>
        <w:t>/</w:t>
      </w:r>
      <w:r w:rsidR="001C409E" w:rsidRPr="003B7750">
        <w:rPr>
          <w:rFonts w:ascii="Calibri" w:hAnsi="Calibri" w:cs="Arial"/>
          <w:b/>
          <w:lang w:val="en-US"/>
        </w:rPr>
        <w:t>o</w:t>
      </w:r>
      <w:r>
        <w:rPr>
          <w:rFonts w:ascii="Calibri" w:hAnsi="Calibri" w:cs="Arial"/>
          <w:b/>
          <w:lang w:val="en-US"/>
        </w:rPr>
        <w:t>r</w:t>
      </w:r>
      <w:r w:rsidR="001C409E" w:rsidRPr="003B7750">
        <w:rPr>
          <w:rFonts w:ascii="Calibri" w:hAnsi="Calibri" w:cs="Arial"/>
          <w:b/>
          <w:lang w:val="en-US"/>
        </w:rPr>
        <w:t xml:space="preserve"> NKI</w:t>
      </w:r>
      <w:r w:rsidR="007347D9" w:rsidRPr="003B7750">
        <w:rPr>
          <w:rFonts w:ascii="Calibri" w:hAnsi="Calibri" w:cs="Arial"/>
          <w:b/>
          <w:lang w:val="en-US"/>
        </w:rPr>
        <w:t>-AVL</w:t>
      </w:r>
    </w:p>
    <w:p w:rsidR="003C6856" w:rsidRPr="003B7750" w:rsidRDefault="003C6856">
      <w:pPr>
        <w:rPr>
          <w:rFonts w:ascii="Calibri" w:hAnsi="Calibri" w:cs="Arial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A451B" w:rsidRPr="00A54DC5">
        <w:tc>
          <w:tcPr>
            <w:tcW w:w="9790" w:type="dxa"/>
          </w:tcPr>
          <w:tbl>
            <w:tblPr>
              <w:tblW w:w="967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3492"/>
              <w:gridCol w:w="1607"/>
              <w:gridCol w:w="10"/>
              <w:gridCol w:w="1805"/>
              <w:gridCol w:w="8"/>
              <w:gridCol w:w="2279"/>
            </w:tblGrid>
            <w:tr w:rsidR="009A451B" w:rsidRPr="00313574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9A451B" w:rsidRPr="003B7750" w:rsidRDefault="009A451B" w:rsidP="006A1E9F">
                  <w:pPr>
                    <w:ind w:left="-473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2" w:type="dxa"/>
                </w:tcPr>
                <w:p w:rsidR="009A451B" w:rsidRPr="003B7750" w:rsidRDefault="009A451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AF235A" w:rsidRPr="00A54DC5" w:rsidRDefault="00AF235A" w:rsidP="00AF235A">
                  <w:pPr>
                    <w:rPr>
                      <w:rFonts w:ascii="Calibri" w:hAnsi="Calibri" w:cs="Arial"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Formulate concise, yet as fully as possible. For questions or ambiguities when filling in, please contact IXA.</w:t>
                  </w:r>
                </w:p>
                <w:p w:rsidR="005005A9" w:rsidRPr="00A54DC5" w:rsidRDefault="005005A9" w:rsidP="005E2FF3">
                  <w:pPr>
                    <w:rPr>
                      <w:rFonts w:ascii="Calibri" w:hAnsi="Calibri" w:cs="Arial"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2625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982625" w:rsidRPr="00A54DC5" w:rsidRDefault="00982625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982625" w:rsidRPr="00A54DC5" w:rsidRDefault="00AF235A" w:rsidP="003C685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Description of application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982625" w:rsidRPr="00A54DC5" w:rsidRDefault="00982625" w:rsidP="006A1E9F">
                  <w:pPr>
                    <w:tabs>
                      <w:tab w:val="left" w:pos="5652"/>
                    </w:tabs>
                    <w:ind w:right="1449"/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9A451B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9A451B" w:rsidRPr="00A54DC5" w:rsidRDefault="009A451B" w:rsidP="00AF235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Titl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Business Case: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451B" w:rsidRPr="00313574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9A451B" w:rsidRPr="00A54DC5" w:rsidRDefault="009A451B" w:rsidP="00675321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Scout/</w:t>
                  </w:r>
                  <w:r w:rsidR="0085562B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Business developer </w:t>
                  </w:r>
                  <w:r w:rsidR="004C0F89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IXA</w:t>
                  </w:r>
                  <w:r w:rsidR="00675321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-UvA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9A451B" w:rsidRPr="00A54DC5" w:rsidRDefault="009A451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4313DA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  <w:noWrap/>
                </w:tcPr>
                <w:p w:rsidR="004313DA" w:rsidRPr="00A54DC5" w:rsidRDefault="004313DA" w:rsidP="00AF235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Coach/advis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o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r (i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f applicable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):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313DA" w:rsidRPr="00A54DC5" w:rsidRDefault="004313DA" w:rsidP="004313D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4313DA" w:rsidRPr="00A54DC5" w:rsidRDefault="00AF235A" w:rsidP="00AF235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Personal details </w:t>
                  </w:r>
                  <w:r w:rsidR="004313DA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PPLICANT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4313DA" w:rsidRPr="00A54DC5" w:rsidRDefault="00AF235A" w:rsidP="003C6856">
                  <w:pPr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(Copy this block in case of multiple people)</w:t>
                  </w:r>
                </w:p>
              </w:tc>
            </w:tr>
            <w:tr w:rsidR="004313DA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313DA" w:rsidRPr="00A54DC5" w:rsidRDefault="004313DA" w:rsidP="00AF235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Nam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+ 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initials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675321" w:rsidRPr="00313574" w:rsidRDefault="00675321" w:rsidP="00713F1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13DA" w:rsidRPr="0067532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Ad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res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67532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313DA" w:rsidRPr="00A54DC5" w:rsidRDefault="004313DA" w:rsidP="00AF235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Postcode </w:t>
                  </w:r>
                  <w:r w:rsidR="00AF235A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and city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235A" w:rsidRPr="00313574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F235A" w:rsidRPr="00A54DC5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In case of existing company: name and legal entity (include extract of chamber of commerce): 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F235A" w:rsidRPr="00313574" w:rsidRDefault="00AF235A" w:rsidP="0067532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235A" w:rsidRPr="00313574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F235A" w:rsidRPr="00A54DC5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What is the commitment of the applicant / inventor for the Business Case?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F235A" w:rsidRPr="00313574" w:rsidRDefault="00AF235A" w:rsidP="00971E2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235A" w:rsidRPr="00313574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F235A" w:rsidRPr="00A54DC5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Do you have experience with commercialization of Technology(s)?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235A" w:rsidRPr="00313574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F235A" w:rsidRPr="00A54DC5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What is the commitment of the department to further development of the Business Case?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F235A" w:rsidRPr="00A54DC5" w:rsidRDefault="00AF235A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  <w:noWrap/>
                </w:tcPr>
                <w:p w:rsidR="004313DA" w:rsidRPr="00A54DC5" w:rsidRDefault="004313DA" w:rsidP="004313DA">
                  <w:pPr>
                    <w:rPr>
                      <w:rFonts w:ascii="Calibri" w:hAnsi="Calibri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713F11" w:rsidRPr="00713F11" w:rsidRDefault="00713F11" w:rsidP="00971E21">
                  <w:pPr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4313DA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313DA" w:rsidRPr="00713F11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4313DA" w:rsidRPr="00713F11" w:rsidRDefault="004313DA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4313DA" w:rsidRPr="00713F11" w:rsidRDefault="004313DA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313DA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4313DA" w:rsidRPr="00A54DC5" w:rsidRDefault="00D21967" w:rsidP="00F6147F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Summary</w:t>
                  </w:r>
                  <w:r w:rsidR="004313DA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Business Case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a</w:t>
                  </w:r>
                  <w:r w:rsidR="00684D1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n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</w:t>
                  </w:r>
                  <w:r w:rsidR="00684D1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plan </w:t>
                  </w:r>
                  <w:r w:rsidR="00F6147F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of action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4313DA" w:rsidRPr="00A54DC5" w:rsidRDefault="004313DA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5E2FF3" w:rsidRPr="00313574" w:rsidTr="00321BAE">
              <w:trPr>
                <w:trHeight w:val="1513"/>
              </w:trPr>
              <w:tc>
                <w:tcPr>
                  <w:tcW w:w="472" w:type="dxa"/>
                  <w:noWrap/>
                </w:tcPr>
                <w:p w:rsidR="005E2FF3" w:rsidRPr="00A54DC5" w:rsidRDefault="005E2FF3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  <w:p w:rsidR="005E2FF3" w:rsidRPr="00A54DC5" w:rsidRDefault="005E2FF3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5E2FF3" w:rsidRDefault="00D21967" w:rsidP="005E2FF3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Describe in max. 150 words the essence of the invention and business case, including problem, added value, unique aspects, functional advantage.</w:t>
                  </w:r>
                </w:p>
                <w:p w:rsidR="00971E21" w:rsidRDefault="00971E21" w:rsidP="005E2FF3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971E21" w:rsidRPr="00313574" w:rsidRDefault="00971E21" w:rsidP="00971E2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713F11" w:rsidRPr="00313574" w:rsidRDefault="00713F11" w:rsidP="00713F11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  <w:p w:rsidR="00713F11" w:rsidRPr="00313574" w:rsidRDefault="00713F11" w:rsidP="00313574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84D11" w:rsidRPr="00313574" w:rsidTr="00321BAE">
              <w:trPr>
                <w:trHeight w:val="840"/>
              </w:trPr>
              <w:tc>
                <w:tcPr>
                  <w:tcW w:w="472" w:type="dxa"/>
                  <w:noWrap/>
                </w:tcPr>
                <w:p w:rsidR="00684D11" w:rsidRPr="00A54DC5" w:rsidRDefault="00684D11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14AA2" w:rsidRDefault="00B14AA2" w:rsidP="00A95687">
                  <w:pPr>
                    <w:rPr>
                      <w:sz w:val="20"/>
                      <w:szCs w:val="20"/>
                      <w:lang w:val="en"/>
                    </w:rPr>
                  </w:pPr>
                  <w:r w:rsidRPr="00B14AA2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>Describe the planned activities (project proposal) and give clear criteria by which can be determined whether proof of concept (</w:t>
                  </w:r>
                  <w:proofErr w:type="spellStart"/>
                  <w:r w:rsidRPr="00B14AA2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>PoC</w:t>
                  </w:r>
                  <w:proofErr w:type="spellEnd"/>
                  <w:r w:rsidRPr="00B14AA2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>) is achieved. The link to the necessary funding and timelines should be made under paragraph 8: Roadmap</w:t>
                  </w:r>
                  <w:r w:rsidRPr="00B14AA2">
                    <w:rPr>
                      <w:sz w:val="20"/>
                      <w:szCs w:val="20"/>
                      <w:lang w:val="en"/>
                    </w:rPr>
                    <w:t>.</w:t>
                  </w:r>
                </w:p>
                <w:p w:rsidR="00684D11" w:rsidRPr="00A54DC5" w:rsidRDefault="00A95687" w:rsidP="00A9568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684D11" w:rsidRPr="00B14AA2" w:rsidRDefault="00684D11" w:rsidP="00B14AA2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E2FF3" w:rsidRPr="00313574" w:rsidTr="00321BAE">
              <w:trPr>
                <w:trHeight w:val="840"/>
              </w:trPr>
              <w:tc>
                <w:tcPr>
                  <w:tcW w:w="472" w:type="dxa"/>
                  <w:noWrap/>
                </w:tcPr>
                <w:p w:rsidR="005E2FF3" w:rsidRPr="00A54DC5" w:rsidRDefault="005E2FF3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E2FF3" w:rsidRPr="00A54DC5" w:rsidRDefault="008F19F0" w:rsidP="0085562B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8F19F0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Describe the relevance of the APCA funding for the business case; for researchers: the APCA funding will lead to improved licensing options to an existing external company or if the </w:t>
                  </w:r>
                  <w:proofErr w:type="spellStart"/>
                  <w:r w:rsidRPr="008F19F0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>PoC</w:t>
                  </w:r>
                  <w:proofErr w:type="spellEnd"/>
                  <w:r w:rsidRPr="008F19F0">
                    <w:rPr>
                      <w:rFonts w:ascii="Calibri" w:hAnsi="Calibri"/>
                      <w:sz w:val="20"/>
                      <w:szCs w:val="20"/>
                      <w:lang w:val="en"/>
                    </w:rPr>
                    <w:t xml:space="preserve"> is successful:  are you interested in setting up a company yourself?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5E2FF3" w:rsidRPr="008F19F0" w:rsidRDefault="005E2FF3" w:rsidP="00713F11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7AC4" w:rsidRPr="00713F11" w:rsidTr="00321BAE">
              <w:trPr>
                <w:trHeight w:val="247"/>
              </w:trPr>
              <w:tc>
                <w:tcPr>
                  <w:tcW w:w="472" w:type="dxa"/>
                  <w:noWrap/>
                </w:tcPr>
                <w:p w:rsidR="00AF7AC4" w:rsidRPr="00A54DC5" w:rsidRDefault="00AF7AC4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AF7AC4" w:rsidRPr="00A54DC5" w:rsidRDefault="00AF7AC4" w:rsidP="00AF7AC4">
                  <w:pPr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AF7AC4" w:rsidRDefault="006B2E12" w:rsidP="006B2E12">
                  <w:pPr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  <w:t>If available</w:t>
                  </w:r>
                  <w:r w:rsidR="00AF7AC4" w:rsidRPr="00A54DC5"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  <w:t xml:space="preserve">: </w:t>
                  </w:r>
                  <w:r w:rsidRPr="00A54DC5"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  <w:t xml:space="preserve">include </w:t>
                  </w:r>
                  <w:r w:rsidR="00AF7AC4" w:rsidRPr="00A54DC5">
                    <w:rPr>
                      <w:rFonts w:ascii="Calibri" w:hAnsi="Calibri" w:cs="Arial"/>
                      <w:bCs/>
                      <w:i/>
                      <w:sz w:val="20"/>
                      <w:szCs w:val="20"/>
                      <w:lang w:val="en-GB"/>
                    </w:rPr>
                    <w:t>business plan</w:t>
                  </w:r>
                </w:p>
                <w:p w:rsidR="00713F11" w:rsidRPr="00713F11" w:rsidRDefault="00713F11" w:rsidP="00713F11">
                  <w:pPr>
                    <w:rPr>
                      <w:rFonts w:ascii="Calibri" w:hAnsi="Calibri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E2FF3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A22260" w:rsidRPr="00713F11" w:rsidRDefault="00A22260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5E2FF3" w:rsidRPr="00713F11" w:rsidRDefault="005E2FF3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5E2FF3" w:rsidRPr="00713F11" w:rsidRDefault="005E2FF3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E2FF3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5E2FF3" w:rsidRPr="00A54DC5" w:rsidRDefault="005E2FF3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5E2FF3" w:rsidRPr="00A54DC5" w:rsidRDefault="006B2E12" w:rsidP="006B2E12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Knowledge</w:t>
                  </w:r>
                  <w:r w:rsidR="00503AF9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, Technolog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y</w:t>
                  </w:r>
                  <w:r w:rsidR="00503AF9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, </w:t>
                  </w:r>
                  <w:r w:rsidR="005E2FF3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Product &amp; Mark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e</w:t>
                  </w:r>
                  <w:r w:rsidR="005E2FF3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5E2FF3" w:rsidRPr="00A54DC5" w:rsidRDefault="005E2FF3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313574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4D760B" w:rsidP="009E1185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How is the knowledge and technology processed and used in the product/service 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2F6879" w:rsidRPr="00A54DC5" w:rsidRDefault="002F6879" w:rsidP="002F6879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03AF9" w:rsidRPr="00F030B6" w:rsidTr="00321BAE">
              <w:trPr>
                <w:trHeight w:val="539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4D760B" w:rsidP="0085562B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needs to be done to get the product/service to the next stage?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503AF9" w:rsidRPr="00313574" w:rsidRDefault="00503AF9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03AF9" w:rsidRPr="002F6879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4D760B" w:rsidP="00DC6BB4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Is the applicability wide (platform technology) or specific (for one product)?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503AF9" w:rsidRPr="002F6879" w:rsidRDefault="00503AF9" w:rsidP="002F687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03AF9" w:rsidRPr="00313574" w:rsidTr="00321BAE">
              <w:trPr>
                <w:trHeight w:val="503"/>
              </w:trPr>
              <w:tc>
                <w:tcPr>
                  <w:tcW w:w="472" w:type="dxa"/>
                  <w:noWrap/>
                </w:tcPr>
                <w:p w:rsidR="00503AF9" w:rsidRPr="00A54DC5" w:rsidRDefault="00503AF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503AF9" w:rsidRPr="00A54DC5" w:rsidRDefault="00D21967" w:rsidP="00DC6BB4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Identify (technological) risks and indicate failure probability.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F030B6" w:rsidRPr="00313574" w:rsidRDefault="00F030B6" w:rsidP="00313574">
                  <w:pPr>
                    <w:ind w:left="360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85E79" w:rsidRPr="00F030B6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:rsidR="00485E79" w:rsidRPr="00A54DC5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D2196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Which barriers are expected to be determining for entry into the market?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85E79" w:rsidRPr="00313574" w:rsidRDefault="00485E79" w:rsidP="00DC6B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2F6879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:rsidR="00485E79" w:rsidRPr="00A54DC5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DC6BB4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Are there any restrictions or incentives in legislation or regulations?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85E79" w:rsidRPr="002F6879" w:rsidRDefault="00485E79" w:rsidP="00DC6B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313574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:rsidR="00485E79" w:rsidRPr="00A54DC5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DC6BB4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is the total size of the market segment?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C94473" w:rsidRPr="00313574" w:rsidRDefault="00C94473" w:rsidP="00C9447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C94473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85E79" w:rsidRPr="00A54DC5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D21967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is the estimated commercial life of the product/service?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C94473" w:rsidRPr="00C94473" w:rsidRDefault="00C94473" w:rsidP="00C9447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C94473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are competing alternatives with the same functionality?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C94473" w:rsidRPr="00C94473" w:rsidRDefault="00C94473" w:rsidP="00C9447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C94473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D21967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How might the competition be described (from weak to aggressive)?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C94473" w:rsidRPr="00C94473" w:rsidRDefault="00C94473" w:rsidP="00C9447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C94473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85E79" w:rsidRPr="00C94473" w:rsidRDefault="00485E79" w:rsidP="00DC6BB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485E79" w:rsidRPr="00C94473" w:rsidRDefault="00485E79" w:rsidP="00DC6B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485E79" w:rsidRPr="00C94473" w:rsidRDefault="00485E79" w:rsidP="00DC6B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485E79" w:rsidRPr="00A54DC5" w:rsidRDefault="0004241E" w:rsidP="00466F5A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Strategy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485E79" w:rsidRPr="00A54DC5" w:rsidRDefault="00891BCC" w:rsidP="00891BCC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Not applicable for research applicants in case </w:t>
                  </w:r>
                  <w:r w:rsidR="00766A1B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APCA 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financing leads to licensing to an external company</w:t>
                  </w:r>
                </w:p>
              </w:tc>
            </w:tr>
            <w:tr w:rsidR="0004241E" w:rsidRPr="003163CA" w:rsidTr="00321BAE">
              <w:trPr>
                <w:trHeight w:val="1026"/>
              </w:trPr>
              <w:tc>
                <w:tcPr>
                  <w:tcW w:w="472" w:type="dxa"/>
                  <w:noWrap/>
                </w:tcPr>
                <w:p w:rsidR="0004241E" w:rsidRPr="00A54DC5" w:rsidRDefault="0004241E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04241E" w:rsidRPr="00A54DC5" w:rsidRDefault="0004241E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Briefly describe the business strategy: </w:t>
                  </w:r>
                </w:p>
                <w:p w:rsidR="0004241E" w:rsidRPr="00A54DC5" w:rsidRDefault="0004241E" w:rsidP="00654366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Which goals are pursued?</w:t>
                  </w: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br/>
                    <w:t xml:space="preserve">(for example % market share, total revenue of X euro in Y number of years, FTE etc.) 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13574" w:rsidRPr="003163CA" w:rsidRDefault="00313574" w:rsidP="0031357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163CA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3163CA" w:rsidRPr="003163CA" w:rsidRDefault="003163CA" w:rsidP="003163C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4241E" w:rsidRPr="003163CA" w:rsidTr="00321BAE">
              <w:trPr>
                <w:trHeight w:val="1026"/>
              </w:trPr>
              <w:tc>
                <w:tcPr>
                  <w:tcW w:w="472" w:type="dxa"/>
                  <w:noWrap/>
                </w:tcPr>
                <w:p w:rsidR="0004241E" w:rsidRPr="003163CA" w:rsidRDefault="0004241E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04241E" w:rsidRPr="00A54DC5" w:rsidRDefault="0004241E" w:rsidP="00654366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How and with which means are these goals realized?</w:t>
                  </w: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br/>
                    <w:t>(for example market approach, scientific collaboration, strategic partnering, licenses, etc.)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163CA" w:rsidRPr="003163CA" w:rsidRDefault="003163CA" w:rsidP="003163C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4241E" w:rsidRPr="00313574" w:rsidTr="00321BAE">
              <w:trPr>
                <w:trHeight w:val="742"/>
              </w:trPr>
              <w:tc>
                <w:tcPr>
                  <w:tcW w:w="472" w:type="dxa"/>
                  <w:noWrap/>
                </w:tcPr>
                <w:p w:rsidR="0004241E" w:rsidRPr="003163CA" w:rsidRDefault="0004241E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04241E" w:rsidRPr="00A54DC5" w:rsidRDefault="0004241E" w:rsidP="00654366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Indicate how the core team is composed, what the process is and the involvement of key figures.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04241E" w:rsidRPr="00A54DC5" w:rsidRDefault="0004241E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85E79" w:rsidRPr="003163CA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04241E" w:rsidP="00413A8D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Describe the exit strategy. Think of (partial) sale of the company. </w:t>
                  </w: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Please include an estimate of timing and under what conditions, by whom, etc.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163CA" w:rsidRPr="003163CA" w:rsidRDefault="003163CA" w:rsidP="003163C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485E79" w:rsidRPr="003163CA" w:rsidRDefault="00485E79" w:rsidP="003163C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3163CA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485E79" w:rsidRPr="003163CA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485E79" w:rsidRPr="003163CA" w:rsidRDefault="00485E79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485E79" w:rsidRPr="003163CA" w:rsidRDefault="00485E79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485E79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485E79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Protection of Intellectual Property (IP)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485E79" w:rsidRPr="00A54DC5" w:rsidRDefault="00891BCC" w:rsidP="00413A8D">
                  <w:pPr>
                    <w:rPr>
                      <w:rFonts w:ascii="Calibri" w:hAnsi="Calibr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i/>
                      <w:color w:val="FFFFFF"/>
                      <w:sz w:val="20"/>
                      <w:szCs w:val="20"/>
                      <w:lang w:val="en-GB"/>
                    </w:rPr>
                    <w:t>Please note that this doesn’t only apply to patents, but also software, questionnaires, etc.</w:t>
                  </w:r>
                </w:p>
              </w:tc>
            </w:tr>
            <w:tr w:rsidR="00485E79" w:rsidRPr="00D71D4F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BC6651" w:rsidP="00413A8D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Mention all IP aspects necessary for the Business Case, including patent references, respective inventor(s) and owner(s) and stakeholders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D71D4F" w:rsidRPr="00313574" w:rsidRDefault="00D71D4F" w:rsidP="003163CA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13F11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lastRenderedPageBreak/>
                    <w:t>●</w:t>
                  </w:r>
                </w:p>
              </w:tc>
              <w:tc>
                <w:tcPr>
                  <w:tcW w:w="3492" w:type="dxa"/>
                </w:tcPr>
                <w:p w:rsidR="00485E79" w:rsidRPr="00A54DC5" w:rsidRDefault="00BC6651" w:rsidP="00812A02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is the scope of protection by the IP in relation to products / services?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485E79" w:rsidRPr="00A54DC5" w:rsidRDefault="00485E79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313574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BC6651" w:rsidP="00485E79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What is the state of the technology (Prior Art) now? What is the advantage of the invention with respect to Prior Art?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713F11" w:rsidTr="00321BAE">
              <w:trPr>
                <w:trHeight w:val="501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BC6651" w:rsidP="00BC6651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In the case there is a patent application: what is the status of the?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3163CA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BC6651" w:rsidP="00BC6651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Is there a dependency on previous or other rights, by whom?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3163CA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BC6651" w:rsidRPr="00313574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Can third parties claim rights?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812A02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BC6651" w:rsidP="00E30135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Can infringement on IP rights (easily) be established?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BC6651" w:rsidRPr="00A54DC5" w:rsidRDefault="00BC6651" w:rsidP="00BC6651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Planning (present – 5 </w:t>
                  </w:r>
                  <w:proofErr w:type="spellStart"/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jaar</w:t>
                  </w:r>
                  <w:proofErr w:type="spellEnd"/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BC6651" w:rsidRPr="00A54DC5" w:rsidRDefault="00BC6651" w:rsidP="00BC6651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(Do not limit to </w:t>
                  </w:r>
                  <w:proofErr w:type="spellStart"/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PoC</w:t>
                  </w:r>
                  <w:proofErr w:type="spellEnd"/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  Phase)</w:t>
                  </w:r>
                </w:p>
              </w:tc>
            </w:tr>
            <w:tr w:rsidR="00BC6651" w:rsidRPr="00313574" w:rsidTr="00321BAE">
              <w:trPr>
                <w:trHeight w:val="1026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376522" w:rsidP="0052022C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What </w:t>
                  </w:r>
                  <w:r w:rsidRPr="00A54DC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t>technical</w:t>
                  </w:r>
                  <w:r w:rsidRPr="00A54DC5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(R&amp;D) milestones can be distinguished up to market introduction or market acceptance (like prototype, demonstration in animal models, certification, clinical studies, validation of questionnaires, etc.)? Also indicate length in time.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3163CA">
                  <w:pPr>
                    <w:rPr>
                      <w:rFonts w:ascii="Calibri" w:hAnsi="Calibri" w:cs="Arial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BC6651" w:rsidRPr="00A54DC5" w:rsidRDefault="00376522" w:rsidP="0052022C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What are the investment needs per </w:t>
                  </w:r>
                  <w:r w:rsidRPr="00A54DC5">
                    <w:rPr>
                      <w:rFonts w:ascii="Calibri" w:hAnsi="Calibri" w:cs="Arial"/>
                      <w:b/>
                      <w:sz w:val="20"/>
                      <w:szCs w:val="20"/>
                      <w:lang w:val="en-GB"/>
                    </w:rPr>
                    <w:t xml:space="preserve">technical 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milestone?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313574" w:rsidRDefault="00BC6651" w:rsidP="003163C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376522" w:rsidRPr="00A54DC5" w:rsidTr="00321BAE">
              <w:trPr>
                <w:trHeight w:val="551"/>
              </w:trPr>
              <w:tc>
                <w:tcPr>
                  <w:tcW w:w="472" w:type="dxa"/>
                  <w:noWrap/>
                </w:tcPr>
                <w:p w:rsidR="00376522" w:rsidRPr="00A54DC5" w:rsidRDefault="00376522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376522" w:rsidRPr="00A54DC5" w:rsidRDefault="00376522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Which </w:t>
                  </w:r>
                  <w:r w:rsidRPr="00A54DC5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commercial</w:t>
                  </w: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milestones can be distinguished in the total time-to-market and afterwards (like raising capital, partnering, product launch, revenues)? </w:t>
                  </w: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Also indicate length in time.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76522" w:rsidRPr="00A54DC5" w:rsidRDefault="00376522" w:rsidP="003163CA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6522" w:rsidRPr="00713F11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376522" w:rsidRPr="00A54DC5" w:rsidRDefault="00376522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376522" w:rsidRPr="00A54DC5" w:rsidRDefault="00376522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What is the investment need per </w:t>
                  </w:r>
                  <w:r w:rsidRPr="00A54DC5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commercial</w:t>
                  </w: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milestone?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76522" w:rsidRPr="00A54DC5" w:rsidRDefault="00376522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6522" w:rsidRPr="00B555AB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376522" w:rsidRPr="00A54DC5" w:rsidRDefault="00376522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376522" w:rsidRPr="00A54DC5" w:rsidRDefault="00376522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What are the possible major restrictions or threats, in other words: showstoppers?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76522" w:rsidRPr="00B555AB" w:rsidRDefault="00376522" w:rsidP="00B555A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376522" w:rsidRPr="00B555AB" w:rsidTr="00321BAE">
              <w:trPr>
                <w:trHeight w:val="293"/>
              </w:trPr>
              <w:tc>
                <w:tcPr>
                  <w:tcW w:w="472" w:type="dxa"/>
                  <w:noWrap/>
                </w:tcPr>
                <w:p w:rsidR="00376522" w:rsidRPr="00A54DC5" w:rsidRDefault="00376522" w:rsidP="008035F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376522" w:rsidRPr="00A54DC5" w:rsidRDefault="00376522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What are the alternatives in that case?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376522" w:rsidRPr="00B555AB" w:rsidRDefault="00376522" w:rsidP="008035F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6651" w:rsidRPr="00B555AB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B555AB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</w:tcPr>
                <w:p w:rsidR="00BC6651" w:rsidRPr="00B555AB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B555AB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6651" w:rsidRPr="00313574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BC6651" w:rsidRPr="00A54DC5" w:rsidRDefault="00A54DC5" w:rsidP="00A54DC5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Financing</w:t>
                  </w:r>
                  <w:r w:rsidR="00BC665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(</w:t>
                  </w: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present</w:t>
                  </w:r>
                  <w:r w:rsidR="00BC665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– 5 </w:t>
                  </w:r>
                  <w:proofErr w:type="spellStart"/>
                  <w:r w:rsidR="00BC665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jaar</w:t>
                  </w:r>
                  <w:proofErr w:type="spellEnd"/>
                  <w:r w:rsidR="00BC6651"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BC6651" w:rsidRPr="00A54DC5" w:rsidRDefault="00BC6651" w:rsidP="00E457D3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  <w:r w:rsidR="00A54DC5"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(Do not limit to </w:t>
                  </w:r>
                  <w:proofErr w:type="spellStart"/>
                  <w:r w:rsidR="00A54DC5"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PoC</w:t>
                  </w:r>
                  <w:proofErr w:type="spellEnd"/>
                  <w:r w:rsidR="00A54DC5"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  Phase)</w:t>
                  </w:r>
                </w:p>
              </w:tc>
            </w:tr>
            <w:tr w:rsidR="00A54DC5" w:rsidRPr="00B555AB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54DC5" w:rsidRPr="00A54DC5" w:rsidRDefault="00A54DC5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54DC5" w:rsidRPr="00A54DC5" w:rsidRDefault="00A54DC5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What is the overall financing plan related to the technical and commercial milestones?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54DC5" w:rsidRPr="00B555AB" w:rsidRDefault="00A54DC5" w:rsidP="00F0731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4DC5" w:rsidRPr="00A54DC5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54DC5" w:rsidRPr="00A54DC5" w:rsidRDefault="00A54DC5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54DC5" w:rsidRPr="00A54DC5" w:rsidRDefault="00A54DC5" w:rsidP="00E009F1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Are there other or additional sources of funding available besides </w:t>
                  </w:r>
                  <w:proofErr w:type="spellStart"/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PoC</w:t>
                  </w:r>
                  <w:proofErr w:type="spellEnd"/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? If yes, which one(s)?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54DC5" w:rsidRPr="00B555AB" w:rsidRDefault="00A54DC5" w:rsidP="00A51C0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4DC5" w:rsidRPr="00713F11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:rsidR="00A54DC5" w:rsidRPr="00A54DC5" w:rsidRDefault="00A54DC5" w:rsidP="005005A9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:rsidR="00A54DC5" w:rsidRPr="00A54DC5" w:rsidRDefault="00A54DC5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Were attempts made to obtain other sources of funding? If yes, which one(s)?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A54DC5" w:rsidRPr="00A54DC5" w:rsidRDefault="00A54DC5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713F11" w:rsidTr="00321BAE">
              <w:trPr>
                <w:trHeight w:val="257"/>
              </w:trPr>
              <w:tc>
                <w:tcPr>
                  <w:tcW w:w="472" w:type="dxa"/>
                  <w:tcBorders>
                    <w:bottom w:val="single" w:sz="4" w:space="0" w:color="D9D9D9"/>
                  </w:tcBorders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tcBorders>
                    <w:bottom w:val="single" w:sz="4" w:space="0" w:color="D9D9D9"/>
                  </w:tcBorders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tcBorders>
                    <w:bottom w:val="single" w:sz="4" w:space="0" w:color="D9D9D9"/>
                  </w:tcBorders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:rsidR="00BC6651" w:rsidRPr="00A54DC5" w:rsidRDefault="00A54DC5" w:rsidP="00E457D3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Roadmap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BC6651" w:rsidRPr="00A54DC5" w:rsidRDefault="00BC6651" w:rsidP="00A54DC5">
                  <w:pPr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(</w:t>
                  </w:r>
                  <w:r w:rsidR="00A54DC5"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Limited</w:t>
                  </w: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 to  </w:t>
                  </w:r>
                  <w:proofErr w:type="spellStart"/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PoC</w:t>
                  </w:r>
                  <w:proofErr w:type="spellEnd"/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A54DC5"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ph</w:t>
                  </w:r>
                  <w:r w:rsidRPr="00A54DC5">
                    <w:rPr>
                      <w:rFonts w:ascii="Calibri" w:hAnsi="Calibri" w:cs="Arial"/>
                      <w:i/>
                      <w:color w:val="FFFFFF"/>
                      <w:sz w:val="20"/>
                      <w:szCs w:val="20"/>
                      <w:lang w:val="en-GB"/>
                    </w:rPr>
                    <w:t>ase)</w:t>
                  </w:r>
                </w:p>
              </w:tc>
            </w:tr>
            <w:tr w:rsidR="00BC6651" w:rsidRPr="00313574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A54DC5" w:rsidP="00BC0BDF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It is important to give a breakdown of the REQUIRED financial contribution, the intended use of it and a clear link to the planning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B555AB" w:rsidRPr="00B555AB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555AB" w:rsidRPr="00A54DC5" w:rsidRDefault="00B555AB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555AB" w:rsidRPr="00A54DC5" w:rsidRDefault="00B555AB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B555AB" w:rsidRPr="00B555AB" w:rsidRDefault="00B555AB" w:rsidP="00B555A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B555AB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A54DC5" w:rsidP="00A54DC5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Planned activities of feasibility 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stud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y</w:t>
                  </w: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A54DC5" w:rsidP="00A54DC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Costs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incl. 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VAT</w:t>
                  </w:r>
                </w:p>
              </w:tc>
              <w:tc>
                <w:tcPr>
                  <w:tcW w:w="1805" w:type="dxa"/>
                </w:tcPr>
                <w:p w:rsidR="00BC6651" w:rsidRPr="00A54DC5" w:rsidRDefault="00BC6651" w:rsidP="00A54DC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Start</w:t>
                  </w:r>
                  <w:r w:rsidR="00A54DC5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dat</w:t>
                  </w:r>
                  <w:r w:rsidR="00A54DC5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A54DC5" w:rsidP="00A54DC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nd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dat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ind w:right="-61"/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II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lastRenderedPageBreak/>
                    <w:t>III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IV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V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VI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2C2806">
                  <w:pPr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16"/>
                      <w:szCs w:val="16"/>
                      <w:lang w:val="en-GB"/>
                    </w:rPr>
                    <w:t>VII</w:t>
                  </w: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8061E3" w:rsidP="00BC0BD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total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1617" w:type="dxa"/>
                  <w:gridSpan w:val="2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gridSpan w:val="2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07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23" w:type="dxa"/>
                  <w:gridSpan w:val="3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79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:rsidR="00BC6651" w:rsidRPr="00A54DC5" w:rsidRDefault="008061E3" w:rsidP="00A51C06">
                  <w:pP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Signature</w:t>
                  </w:r>
                </w:p>
              </w:tc>
              <w:tc>
                <w:tcPr>
                  <w:tcW w:w="5709" w:type="dxa"/>
                  <w:gridSpan w:val="5"/>
                  <w:shd w:val="clear" w:color="auto" w:fill="4F81BD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Dat</w:t>
                  </w:r>
                  <w:r w:rsidR="008061E3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BC6651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Pla</w:t>
                  </w:r>
                  <w:r w:rsidR="008061E3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ce</w:t>
                  </w:r>
                  <w:r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C6651" w:rsidRPr="00A54DC5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:rsidR="00BC6651" w:rsidRPr="00A54DC5" w:rsidRDefault="008061E3" w:rsidP="008061E3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Signature(s)</w:t>
                  </w:r>
                  <w:r w:rsidR="00BC6651" w:rsidRPr="00A54DC5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5"/>
                  <w:noWrap/>
                </w:tcPr>
                <w:p w:rsidR="00BC6651" w:rsidRPr="00A54DC5" w:rsidRDefault="00BC6651" w:rsidP="00A51C06">
                  <w:pPr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A451B" w:rsidRPr="00A54DC5" w:rsidRDefault="009A451B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5967CE" w:rsidRPr="00A54DC5" w:rsidRDefault="005967CE" w:rsidP="0022189C">
      <w:pPr>
        <w:rPr>
          <w:rFonts w:cs="Arial"/>
          <w:lang w:val="en-GB"/>
        </w:rPr>
      </w:pPr>
    </w:p>
    <w:sectPr w:rsidR="005967CE" w:rsidRPr="00A54DC5" w:rsidSect="00AF1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C" w:rsidRDefault="0005220C" w:rsidP="005005A9">
      <w:r>
        <w:separator/>
      </w:r>
    </w:p>
  </w:endnote>
  <w:endnote w:type="continuationSeparator" w:id="0">
    <w:p w:rsidR="0005220C" w:rsidRDefault="0005220C" w:rsidP="005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A" w:rsidRDefault="0051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A" w:rsidRPr="00CC6A13" w:rsidRDefault="007F26B8">
    <w:pPr>
      <w:pStyle w:val="Footer"/>
      <w:rPr>
        <w:color w:val="BFBFBF"/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5795010</wp:posOffset>
          </wp:positionH>
          <wp:positionV relativeFrom="paragraph">
            <wp:posOffset>-19685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2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35A">
      <w:rPr>
        <w:color w:val="BFBFBF"/>
        <w:sz w:val="16"/>
      </w:rPr>
      <w:t xml:space="preserve">Aanvraagformulier </w:t>
    </w:r>
    <w:proofErr w:type="spellStart"/>
    <w:r w:rsidR="00FF635A">
      <w:rPr>
        <w:color w:val="BFBFBF"/>
        <w:sz w:val="16"/>
      </w:rPr>
      <w:t>Academic</w:t>
    </w:r>
    <w:proofErr w:type="spellEnd"/>
    <w:r w:rsidR="00FF635A">
      <w:rPr>
        <w:color w:val="BFBFBF"/>
        <w:sz w:val="16"/>
      </w:rPr>
      <w:t xml:space="preserve"> </w:t>
    </w:r>
    <w:proofErr w:type="spellStart"/>
    <w:r w:rsidR="00FF635A">
      <w:rPr>
        <w:color w:val="BFBFBF"/>
        <w:sz w:val="16"/>
      </w:rPr>
      <w:t>Proof</w:t>
    </w:r>
    <w:proofErr w:type="spellEnd"/>
    <w:r w:rsidR="00FF635A">
      <w:rPr>
        <w:color w:val="BFBFBF"/>
        <w:sz w:val="16"/>
      </w:rPr>
      <w:t xml:space="preserve"> of Concept </w:t>
    </w:r>
    <w:r w:rsidR="00DA3BF6">
      <w:rPr>
        <w:color w:val="BFBFBF"/>
        <w:sz w:val="16"/>
      </w:rPr>
      <w:t>fund Amsterdam</w:t>
    </w:r>
    <w:r w:rsidR="00DA3BF6" w:rsidRPr="00CC6A13">
      <w:rPr>
        <w:color w:val="BFBFBF"/>
        <w:sz w:val="16"/>
        <w:szCs w:val="16"/>
      </w:rPr>
      <w:t xml:space="preserve"> </w:t>
    </w:r>
    <w:r w:rsidR="005154DA" w:rsidRPr="00CC6A13">
      <w:rPr>
        <w:color w:val="BFBFBF"/>
        <w:sz w:val="16"/>
        <w:szCs w:val="16"/>
      </w:rPr>
      <w:tab/>
    </w:r>
    <w:r w:rsidR="005154DA" w:rsidRPr="00CC6A13">
      <w:rPr>
        <w:color w:val="BFBFBF"/>
        <w:sz w:val="12"/>
        <w:szCs w:val="12"/>
      </w:rPr>
      <w:t xml:space="preserve">Dit project is mede tot stand gekomen </w:t>
    </w:r>
  </w:p>
  <w:p w:rsidR="00C97EDE" w:rsidRPr="005005A9" w:rsidRDefault="00DA3BF6">
    <w:pPr>
      <w:pStyle w:val="Footer"/>
      <w:rPr>
        <w:color w:val="BFBFBF"/>
        <w:sz w:val="16"/>
      </w:rPr>
    </w:pPr>
    <w:r>
      <w:rPr>
        <w:color w:val="BFBFBF"/>
        <w:sz w:val="16"/>
      </w:rPr>
      <w:t xml:space="preserve">versie </w:t>
    </w:r>
    <w:r w:rsidR="00BA2D21">
      <w:rPr>
        <w:color w:val="BFBFBF"/>
        <w:sz w:val="16"/>
      </w:rPr>
      <w:t>januari</w:t>
    </w:r>
    <w:r w:rsidR="00EC6BEF">
      <w:rPr>
        <w:color w:val="BFBFBF"/>
        <w:sz w:val="16"/>
      </w:rPr>
      <w:t xml:space="preserve"> </w:t>
    </w:r>
    <w:r w:rsidR="00BA2D21">
      <w:rPr>
        <w:color w:val="BFBFBF"/>
        <w:sz w:val="16"/>
      </w:rPr>
      <w:t>2017</w:t>
    </w:r>
    <w:r w:rsidR="005154DA">
      <w:rPr>
        <w:color w:val="BFBFBF"/>
        <w:sz w:val="16"/>
      </w:rPr>
      <w:tab/>
    </w:r>
    <w:r w:rsidR="005154DA">
      <w:rPr>
        <w:color w:val="BFBFBF"/>
        <w:sz w:val="16"/>
      </w:rPr>
      <w:tab/>
    </w:r>
    <w:r w:rsidR="005154DA" w:rsidRPr="005154DA">
      <w:rPr>
        <w:color w:val="BFBFBF"/>
        <w:sz w:val="12"/>
        <w:szCs w:val="12"/>
      </w:rPr>
      <w:t>met een bijdrage van de Gemeente Amsterdam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A" w:rsidRDefault="0051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C" w:rsidRDefault="0005220C" w:rsidP="005005A9">
      <w:r>
        <w:separator/>
      </w:r>
    </w:p>
  </w:footnote>
  <w:footnote w:type="continuationSeparator" w:id="0">
    <w:p w:rsidR="0005220C" w:rsidRDefault="0005220C" w:rsidP="0050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A" w:rsidRDefault="0051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DE" w:rsidRPr="001C409E" w:rsidRDefault="007F26B8" w:rsidP="001C409E">
    <w:pPr>
      <w:pStyle w:val="Header"/>
    </w:pPr>
    <w:r>
      <w:rPr>
        <w:rFonts w:ascii="Calibri" w:hAnsi="Calibri" w:cs="Arial"/>
        <w:b/>
        <w:noProof/>
        <w:sz w:val="40"/>
        <w:lang w:val="en-US" w:eastAsia="en-US"/>
      </w:rPr>
      <w:drawing>
        <wp:inline distT="0" distB="0" distL="0" distR="0">
          <wp:extent cx="1805940" cy="518160"/>
          <wp:effectExtent l="0" t="0" r="3810" b="0"/>
          <wp:docPr id="1" name="Picture 1" descr="IX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X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A" w:rsidRDefault="00515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AD8"/>
    <w:multiLevelType w:val="hybridMultilevel"/>
    <w:tmpl w:val="C91AA0F6"/>
    <w:lvl w:ilvl="0" w:tplc="89029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53B"/>
    <w:multiLevelType w:val="hybridMultilevel"/>
    <w:tmpl w:val="15BC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38F6"/>
    <w:multiLevelType w:val="hybridMultilevel"/>
    <w:tmpl w:val="D4A8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30E0A"/>
    <w:multiLevelType w:val="hybridMultilevel"/>
    <w:tmpl w:val="6CBE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E50FF"/>
    <w:multiLevelType w:val="hybridMultilevel"/>
    <w:tmpl w:val="23C4580E"/>
    <w:lvl w:ilvl="0" w:tplc="A35A4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F"/>
    <w:rsid w:val="0004241E"/>
    <w:rsid w:val="0005220C"/>
    <w:rsid w:val="000C60AB"/>
    <w:rsid w:val="001819FE"/>
    <w:rsid w:val="001C409E"/>
    <w:rsid w:val="0022189C"/>
    <w:rsid w:val="00232ED7"/>
    <w:rsid w:val="002449F7"/>
    <w:rsid w:val="002624EE"/>
    <w:rsid w:val="00297FE3"/>
    <w:rsid w:val="002C2806"/>
    <w:rsid w:val="002F6879"/>
    <w:rsid w:val="00313574"/>
    <w:rsid w:val="003163CA"/>
    <w:rsid w:val="00321BAE"/>
    <w:rsid w:val="00376522"/>
    <w:rsid w:val="003B7750"/>
    <w:rsid w:val="003C6856"/>
    <w:rsid w:val="003E54B5"/>
    <w:rsid w:val="00413A8D"/>
    <w:rsid w:val="0041409D"/>
    <w:rsid w:val="004313DA"/>
    <w:rsid w:val="00466F5A"/>
    <w:rsid w:val="004720C5"/>
    <w:rsid w:val="00485E79"/>
    <w:rsid w:val="004C0F89"/>
    <w:rsid w:val="004D760B"/>
    <w:rsid w:val="004E33B1"/>
    <w:rsid w:val="004E7AE8"/>
    <w:rsid w:val="005005A9"/>
    <w:rsid w:val="00503AF9"/>
    <w:rsid w:val="005154DA"/>
    <w:rsid w:val="0052022C"/>
    <w:rsid w:val="00526530"/>
    <w:rsid w:val="00552BAB"/>
    <w:rsid w:val="00573B2C"/>
    <w:rsid w:val="005967CE"/>
    <w:rsid w:val="005A0AF1"/>
    <w:rsid w:val="005D252F"/>
    <w:rsid w:val="005E2FF3"/>
    <w:rsid w:val="005E6E95"/>
    <w:rsid w:val="005F7E8B"/>
    <w:rsid w:val="00675321"/>
    <w:rsid w:val="00684D11"/>
    <w:rsid w:val="006A1E9F"/>
    <w:rsid w:val="006B2E12"/>
    <w:rsid w:val="006F3FFD"/>
    <w:rsid w:val="00713F11"/>
    <w:rsid w:val="007347D9"/>
    <w:rsid w:val="007420D8"/>
    <w:rsid w:val="007451F8"/>
    <w:rsid w:val="00766A1B"/>
    <w:rsid w:val="007E3B50"/>
    <w:rsid w:val="007F1AC9"/>
    <w:rsid w:val="007F26B8"/>
    <w:rsid w:val="008035F8"/>
    <w:rsid w:val="008061E3"/>
    <w:rsid w:val="00812A02"/>
    <w:rsid w:val="0085562B"/>
    <w:rsid w:val="00891BCC"/>
    <w:rsid w:val="008F19F0"/>
    <w:rsid w:val="008F2873"/>
    <w:rsid w:val="009449CB"/>
    <w:rsid w:val="00962F78"/>
    <w:rsid w:val="00971E21"/>
    <w:rsid w:val="009768EC"/>
    <w:rsid w:val="00982625"/>
    <w:rsid w:val="009828E1"/>
    <w:rsid w:val="009A451B"/>
    <w:rsid w:val="009C37F2"/>
    <w:rsid w:val="009E1185"/>
    <w:rsid w:val="00A002F0"/>
    <w:rsid w:val="00A22260"/>
    <w:rsid w:val="00A51C06"/>
    <w:rsid w:val="00A54DC5"/>
    <w:rsid w:val="00A82D81"/>
    <w:rsid w:val="00A95687"/>
    <w:rsid w:val="00AA2737"/>
    <w:rsid w:val="00AF19C9"/>
    <w:rsid w:val="00AF235A"/>
    <w:rsid w:val="00AF7AC4"/>
    <w:rsid w:val="00B14AA2"/>
    <w:rsid w:val="00B2539A"/>
    <w:rsid w:val="00B555AB"/>
    <w:rsid w:val="00BA2D21"/>
    <w:rsid w:val="00BA3A5F"/>
    <w:rsid w:val="00BC0BDF"/>
    <w:rsid w:val="00BC4FE1"/>
    <w:rsid w:val="00BC6651"/>
    <w:rsid w:val="00C208D6"/>
    <w:rsid w:val="00C5395F"/>
    <w:rsid w:val="00C63A96"/>
    <w:rsid w:val="00C94473"/>
    <w:rsid w:val="00C97EDE"/>
    <w:rsid w:val="00CC6A13"/>
    <w:rsid w:val="00D21967"/>
    <w:rsid w:val="00D540AB"/>
    <w:rsid w:val="00D71D4F"/>
    <w:rsid w:val="00D966E7"/>
    <w:rsid w:val="00DA3BF6"/>
    <w:rsid w:val="00DB6202"/>
    <w:rsid w:val="00DC6BB4"/>
    <w:rsid w:val="00DF40C0"/>
    <w:rsid w:val="00E009F1"/>
    <w:rsid w:val="00E218F3"/>
    <w:rsid w:val="00E30135"/>
    <w:rsid w:val="00E457D3"/>
    <w:rsid w:val="00E624C6"/>
    <w:rsid w:val="00E978AD"/>
    <w:rsid w:val="00EC6BEF"/>
    <w:rsid w:val="00EF04DE"/>
    <w:rsid w:val="00EF0E32"/>
    <w:rsid w:val="00F030B6"/>
    <w:rsid w:val="00F07318"/>
    <w:rsid w:val="00F5514D"/>
    <w:rsid w:val="00F6147F"/>
    <w:rsid w:val="00F6398B"/>
    <w:rsid w:val="00F63D5A"/>
    <w:rsid w:val="00F82F6D"/>
    <w:rsid w:val="00FA11A3"/>
    <w:rsid w:val="00FE7587"/>
    <w:rsid w:val="00FF3A70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7E60-A600-48EF-9A99-2466C79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Klijsen</dc:creator>
  <cp:lastModifiedBy>Wijnen, Albert</cp:lastModifiedBy>
  <cp:revision>3</cp:revision>
  <cp:lastPrinted>2017-10-31T07:27:00Z</cp:lastPrinted>
  <dcterms:created xsi:type="dcterms:W3CDTF">2018-01-10T13:49:00Z</dcterms:created>
  <dcterms:modified xsi:type="dcterms:W3CDTF">2018-01-10T13:53:00Z</dcterms:modified>
</cp:coreProperties>
</file>